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183" w:rsidRDefault="00260183" w:rsidP="00260183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</w:t>
      </w:r>
      <w:r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0 </w:t>
      </w:r>
    </w:p>
    <w:p w:rsidR="00260183" w:rsidRDefault="00260183" w:rsidP="00260183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постановлению </w:t>
      </w:r>
    </w:p>
    <w:p w:rsidR="00260183" w:rsidRDefault="00260183" w:rsidP="00260183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</w:t>
      </w:r>
    </w:p>
    <w:p w:rsidR="00260183" w:rsidRDefault="00260183" w:rsidP="00260183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 «Гагаринский муниципальный округ» Смоленской области</w:t>
      </w:r>
    </w:p>
    <w:p w:rsidR="00260183" w:rsidRDefault="00260183" w:rsidP="00260183">
      <w:pPr>
        <w:ind w:left="5387"/>
        <w:rPr>
          <w:color w:val="000000"/>
        </w:rPr>
      </w:pPr>
      <w:r>
        <w:rPr>
          <w:color w:val="000000"/>
          <w:sz w:val="28"/>
          <w:szCs w:val="28"/>
        </w:rPr>
        <w:t>от______________ №______</w:t>
      </w:r>
    </w:p>
    <w:p w:rsidR="00CB0D9F" w:rsidRDefault="00CB0D9F" w:rsidP="00CB0D9F">
      <w:pPr>
        <w:ind w:left="6521"/>
        <w:rPr>
          <w:color w:val="000000"/>
        </w:rPr>
      </w:pPr>
    </w:p>
    <w:p w:rsidR="00CB0D9F" w:rsidRDefault="00CB0D9F" w:rsidP="00CB0D9F">
      <w:pPr>
        <w:ind w:left="6521"/>
        <w:rPr>
          <w:color w:val="000000"/>
        </w:rPr>
      </w:pPr>
    </w:p>
    <w:p w:rsidR="00CB0D9F" w:rsidRPr="009F76AA" w:rsidRDefault="00CB0D9F" w:rsidP="00CB0D9F">
      <w:pPr>
        <w:ind w:left="6521"/>
        <w:rPr>
          <w:color w:val="000000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Pr="0080351E" w:rsidRDefault="00250BE7" w:rsidP="00250BE7">
      <w:pPr>
        <w:ind w:firstLine="720"/>
        <w:jc w:val="center"/>
        <w:rPr>
          <w:b/>
          <w:sz w:val="72"/>
          <w:szCs w:val="28"/>
        </w:rPr>
      </w:pPr>
      <w:r w:rsidRPr="0080351E">
        <w:rPr>
          <w:b/>
          <w:sz w:val="72"/>
          <w:szCs w:val="28"/>
        </w:rPr>
        <w:t xml:space="preserve"> Устав</w:t>
      </w:r>
    </w:p>
    <w:p w:rsidR="00250BE7" w:rsidRPr="0080351E" w:rsidRDefault="00250BE7" w:rsidP="00250BE7">
      <w:pPr>
        <w:ind w:firstLine="720"/>
        <w:jc w:val="center"/>
        <w:rPr>
          <w:b/>
          <w:sz w:val="40"/>
          <w:szCs w:val="28"/>
        </w:rPr>
      </w:pPr>
      <w:r w:rsidRPr="0080351E">
        <w:rPr>
          <w:b/>
          <w:sz w:val="40"/>
          <w:szCs w:val="28"/>
        </w:rPr>
        <w:t>территориального общественного самоуправления</w:t>
      </w:r>
    </w:p>
    <w:p w:rsidR="00D10852" w:rsidRDefault="009D068C" w:rsidP="00250BE7">
      <w:pPr>
        <w:ind w:firstLine="720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 xml:space="preserve">улицы </w:t>
      </w:r>
      <w:r w:rsidR="00FA7B02">
        <w:rPr>
          <w:b/>
          <w:sz w:val="40"/>
          <w:szCs w:val="28"/>
        </w:rPr>
        <w:t>Октябрьская</w:t>
      </w:r>
      <w:r>
        <w:rPr>
          <w:b/>
          <w:sz w:val="40"/>
          <w:szCs w:val="28"/>
        </w:rPr>
        <w:t xml:space="preserve"> села Карманово</w:t>
      </w:r>
    </w:p>
    <w:p w:rsidR="00D10852" w:rsidRDefault="00D10852" w:rsidP="00250BE7">
      <w:pPr>
        <w:ind w:firstLine="720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Гагаринского муниципального округа</w:t>
      </w:r>
      <w:r w:rsidR="004B59F5" w:rsidRPr="0080351E">
        <w:rPr>
          <w:b/>
          <w:sz w:val="40"/>
          <w:szCs w:val="28"/>
        </w:rPr>
        <w:t xml:space="preserve"> </w:t>
      </w:r>
    </w:p>
    <w:p w:rsidR="00250BE7" w:rsidRDefault="004B59F5" w:rsidP="00250BE7">
      <w:pPr>
        <w:ind w:firstLine="720"/>
        <w:jc w:val="center"/>
        <w:rPr>
          <w:b/>
          <w:sz w:val="40"/>
          <w:szCs w:val="28"/>
        </w:rPr>
      </w:pPr>
      <w:r w:rsidRPr="0080351E">
        <w:rPr>
          <w:b/>
          <w:sz w:val="40"/>
          <w:szCs w:val="28"/>
        </w:rPr>
        <w:t xml:space="preserve">Смоленской области </w:t>
      </w:r>
    </w:p>
    <w:p w:rsidR="00CB0D9F" w:rsidRDefault="00CB0D9F" w:rsidP="00250BE7">
      <w:pPr>
        <w:ind w:firstLine="720"/>
        <w:jc w:val="center"/>
        <w:rPr>
          <w:b/>
          <w:sz w:val="40"/>
          <w:szCs w:val="28"/>
        </w:rPr>
      </w:pPr>
    </w:p>
    <w:p w:rsidR="00CB0D9F" w:rsidRDefault="00CB0D9F" w:rsidP="00250BE7">
      <w:pPr>
        <w:ind w:firstLine="720"/>
        <w:jc w:val="center"/>
        <w:rPr>
          <w:b/>
          <w:sz w:val="40"/>
          <w:szCs w:val="28"/>
        </w:rPr>
      </w:pPr>
    </w:p>
    <w:p w:rsidR="00CB0D9F" w:rsidRDefault="00CB0D9F" w:rsidP="00250BE7">
      <w:pPr>
        <w:ind w:firstLine="720"/>
        <w:jc w:val="center"/>
        <w:rPr>
          <w:b/>
          <w:sz w:val="40"/>
          <w:szCs w:val="28"/>
        </w:rPr>
      </w:pPr>
    </w:p>
    <w:p w:rsidR="00CB0D9F" w:rsidRDefault="00CB0D9F" w:rsidP="00250BE7">
      <w:pPr>
        <w:ind w:firstLine="720"/>
        <w:jc w:val="center"/>
        <w:rPr>
          <w:b/>
          <w:sz w:val="40"/>
          <w:szCs w:val="28"/>
        </w:rPr>
      </w:pPr>
    </w:p>
    <w:p w:rsidR="00CB0D9F" w:rsidRDefault="00CB0D9F" w:rsidP="00250BE7">
      <w:pPr>
        <w:ind w:firstLine="720"/>
        <w:jc w:val="center"/>
        <w:rPr>
          <w:b/>
          <w:sz w:val="40"/>
          <w:szCs w:val="28"/>
        </w:rPr>
      </w:pPr>
    </w:p>
    <w:p w:rsidR="00CB0D9F" w:rsidRDefault="00CB0D9F" w:rsidP="00250BE7">
      <w:pPr>
        <w:ind w:firstLine="720"/>
        <w:jc w:val="center"/>
        <w:rPr>
          <w:b/>
          <w:sz w:val="40"/>
          <w:szCs w:val="28"/>
        </w:rPr>
      </w:pPr>
    </w:p>
    <w:p w:rsidR="00CB0D9F" w:rsidRDefault="00CB0D9F" w:rsidP="00250BE7">
      <w:pPr>
        <w:ind w:firstLine="720"/>
        <w:jc w:val="center"/>
        <w:rPr>
          <w:b/>
          <w:sz w:val="40"/>
          <w:szCs w:val="28"/>
        </w:rPr>
      </w:pPr>
    </w:p>
    <w:p w:rsidR="00CB0D9F" w:rsidRDefault="00CB0D9F" w:rsidP="00250BE7">
      <w:pPr>
        <w:ind w:firstLine="720"/>
        <w:jc w:val="center"/>
        <w:rPr>
          <w:b/>
          <w:sz w:val="40"/>
          <w:szCs w:val="28"/>
        </w:rPr>
      </w:pPr>
    </w:p>
    <w:p w:rsidR="00CB0D9F" w:rsidRDefault="00CB0D9F" w:rsidP="00250BE7">
      <w:pPr>
        <w:ind w:firstLine="720"/>
        <w:jc w:val="center"/>
        <w:rPr>
          <w:b/>
          <w:sz w:val="40"/>
          <w:szCs w:val="28"/>
        </w:rPr>
      </w:pPr>
    </w:p>
    <w:p w:rsidR="00CB0D9F" w:rsidRDefault="00CB0D9F" w:rsidP="00250BE7">
      <w:pPr>
        <w:ind w:firstLine="720"/>
        <w:jc w:val="center"/>
        <w:rPr>
          <w:b/>
          <w:sz w:val="40"/>
          <w:szCs w:val="28"/>
        </w:rPr>
      </w:pPr>
    </w:p>
    <w:p w:rsidR="00CB0D9F" w:rsidRDefault="00CB0D9F" w:rsidP="00250BE7">
      <w:pPr>
        <w:ind w:firstLine="720"/>
        <w:jc w:val="center"/>
        <w:rPr>
          <w:b/>
          <w:sz w:val="40"/>
          <w:szCs w:val="28"/>
        </w:rPr>
      </w:pPr>
    </w:p>
    <w:p w:rsidR="00CB0D9F" w:rsidRDefault="00CB0D9F" w:rsidP="00250BE7">
      <w:pPr>
        <w:ind w:firstLine="720"/>
        <w:jc w:val="center"/>
        <w:rPr>
          <w:b/>
          <w:sz w:val="40"/>
          <w:szCs w:val="28"/>
        </w:rPr>
      </w:pPr>
    </w:p>
    <w:p w:rsidR="00260183" w:rsidRDefault="00260183" w:rsidP="00260183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Утвержден постановлением Администрации муниципального образования «Гагаринский муниципальный округ» Смоленской области </w:t>
      </w:r>
    </w:p>
    <w:p w:rsidR="00260183" w:rsidRDefault="00260183" w:rsidP="00260183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_______________ №______</w:t>
      </w:r>
    </w:p>
    <w:p w:rsidR="001E298D" w:rsidRDefault="001E298D" w:rsidP="001E298D">
      <w:pPr>
        <w:tabs>
          <w:tab w:val="left" w:pos="540"/>
        </w:tabs>
        <w:ind w:firstLine="720"/>
        <w:jc w:val="center"/>
        <w:rPr>
          <w:b/>
          <w:sz w:val="28"/>
          <w:szCs w:val="28"/>
        </w:rPr>
      </w:pPr>
    </w:p>
    <w:p w:rsidR="0080561A" w:rsidRDefault="0080561A" w:rsidP="001E298D">
      <w:pPr>
        <w:tabs>
          <w:tab w:val="left" w:pos="540"/>
        </w:tabs>
        <w:ind w:firstLine="720"/>
        <w:jc w:val="center"/>
        <w:rPr>
          <w:b/>
          <w:sz w:val="28"/>
          <w:szCs w:val="28"/>
        </w:rPr>
      </w:pPr>
    </w:p>
    <w:p w:rsidR="0080561A" w:rsidRDefault="0080561A" w:rsidP="001E298D">
      <w:pPr>
        <w:tabs>
          <w:tab w:val="left" w:pos="540"/>
        </w:tabs>
        <w:ind w:firstLine="720"/>
        <w:jc w:val="center"/>
        <w:rPr>
          <w:b/>
          <w:sz w:val="28"/>
          <w:szCs w:val="28"/>
        </w:rPr>
      </w:pPr>
    </w:p>
    <w:p w:rsidR="00260183" w:rsidRDefault="00260183" w:rsidP="001E298D">
      <w:pPr>
        <w:tabs>
          <w:tab w:val="left" w:pos="540"/>
        </w:tabs>
        <w:ind w:firstLine="720"/>
        <w:jc w:val="center"/>
        <w:rPr>
          <w:b/>
          <w:sz w:val="28"/>
          <w:szCs w:val="28"/>
        </w:rPr>
      </w:pPr>
    </w:p>
    <w:p w:rsidR="001E298D" w:rsidRPr="00250BE7" w:rsidRDefault="001E298D" w:rsidP="001E298D">
      <w:pPr>
        <w:tabs>
          <w:tab w:val="left" w:pos="540"/>
        </w:tabs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1. Общие положения</w:t>
      </w:r>
    </w:p>
    <w:p w:rsidR="001E298D" w:rsidRPr="00250BE7" w:rsidRDefault="001E298D" w:rsidP="001E298D">
      <w:pPr>
        <w:ind w:firstLine="720"/>
        <w:jc w:val="center"/>
        <w:rPr>
          <w:sz w:val="28"/>
          <w:szCs w:val="28"/>
        </w:rPr>
      </w:pPr>
    </w:p>
    <w:p w:rsidR="001E298D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Настоящий Устав определяет порядок создания, организации и осуществления территориального общественного самоуправления (далее – ТОС) на территории улицы Октябрьской села Карманово Гагаринского муниципального округа Смоленской области.</w:t>
      </w:r>
    </w:p>
    <w:p w:rsidR="001E298D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Решение о самоорганизации граждан по осуществлению ТОС в границах территории, указанных в пункте 1.3. настоящего Устава, принято на учредительном собрании граждан по созданию ТОС «08» июня 2010 года.</w:t>
      </w:r>
    </w:p>
    <w:p w:rsidR="001E298D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ТОС создан и осуществляется свою деятельность в следующих границах:</w:t>
      </w:r>
    </w:p>
    <w:p w:rsidR="001E298D" w:rsidRDefault="001E298D" w:rsidP="001E29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улица Октябрьская села Карманово Гагаринского муниципального округа Смоленской области.</w:t>
      </w:r>
    </w:p>
    <w:p w:rsidR="001E298D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Границы территории, на которой осуществляется ТОС, установлены по предложению населения, проживающего на соответствующей территории и утверждены решением Совета депутатов </w:t>
      </w:r>
      <w:proofErr w:type="spellStart"/>
      <w:r w:rsidR="00CB0D9F">
        <w:rPr>
          <w:sz w:val="28"/>
          <w:szCs w:val="28"/>
        </w:rPr>
        <w:t>Кармановского</w:t>
      </w:r>
      <w:proofErr w:type="spellEnd"/>
      <w:r>
        <w:rPr>
          <w:sz w:val="28"/>
          <w:szCs w:val="28"/>
        </w:rPr>
        <w:t xml:space="preserve"> сельского поселения Гагаринского района Смоленской области от 08.06.2010 № 27 «Об установлении границ территории, на которой осуществляется территориальное общественное самоуправление».</w:t>
      </w:r>
    </w:p>
    <w:p w:rsidR="001E298D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Полное наименование ТОС: Территориальное общественное самоуправление улицы Октябрьская села Карманово Гагаринского муниципального округа Смоленской области.</w:t>
      </w:r>
    </w:p>
    <w:p w:rsidR="001E298D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Сокращенное наименование ТОС: ТОС ул. Октябрьская с. Карманово.</w:t>
      </w:r>
    </w:p>
    <w:p w:rsidR="001E298D" w:rsidRDefault="001E298D" w:rsidP="001E29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Местонахождение постоянно действующего коллегиального руководящего органа -  улица Октябрьская села Карманово Гагаринского муниципального округа Смоленской области.</w:t>
      </w:r>
    </w:p>
    <w:p w:rsidR="001E298D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ТОС действует на основе принципов добровольности, равноправия ее членов, самоуправления, законности и гласности.</w:t>
      </w:r>
    </w:p>
    <w:p w:rsidR="001E298D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В осуществлении деятельности ТОС могут принимать участие граждане, достигшие 16-летнего возраста, постоянно проживающие в границах территории ТОС или имеющие на указанной территории недвижимое имущество, принадлежащее им на праве собственности.</w:t>
      </w:r>
    </w:p>
    <w:p w:rsidR="001E298D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1.7. ТОС осуществляет свою деятельность в соответствии с Конституцией Российской Федерации, Федеральными законами от 06.10.2003 № 131-ФЗ «Об общих принципах организации местного самоуправления в Российской Федерации», от 12.01.1996 № 7-ФЗ «О некоммерческих организациях», иными муниципальными правовыми актами и настоящим Уставом.</w:t>
      </w:r>
    </w:p>
    <w:p w:rsidR="001E298D" w:rsidRDefault="001E298D" w:rsidP="001E298D">
      <w:pPr>
        <w:rPr>
          <w:sz w:val="28"/>
          <w:szCs w:val="28"/>
        </w:rPr>
      </w:pPr>
      <w:r>
        <w:rPr>
          <w:sz w:val="28"/>
          <w:szCs w:val="28"/>
        </w:rPr>
        <w:t xml:space="preserve">          1.8. ТОС считается учрежденным с момента регистрации настоящего Устава.</w:t>
      </w:r>
    </w:p>
    <w:p w:rsidR="001E298D" w:rsidRPr="00250BE7" w:rsidRDefault="001E298D" w:rsidP="001E298D">
      <w:pPr>
        <w:ind w:firstLine="720"/>
        <w:jc w:val="center"/>
        <w:rPr>
          <w:b/>
          <w:sz w:val="28"/>
          <w:szCs w:val="28"/>
        </w:rPr>
      </w:pPr>
    </w:p>
    <w:p w:rsidR="001E298D" w:rsidRPr="00250BE7" w:rsidRDefault="001E298D" w:rsidP="001E298D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Цели, </w:t>
      </w:r>
      <w:r w:rsidRPr="00250BE7">
        <w:rPr>
          <w:b/>
          <w:sz w:val="28"/>
          <w:szCs w:val="28"/>
        </w:rPr>
        <w:t>задачи</w:t>
      </w:r>
      <w:r>
        <w:rPr>
          <w:b/>
          <w:sz w:val="28"/>
          <w:szCs w:val="28"/>
        </w:rPr>
        <w:t xml:space="preserve">, формы и основные направления </w:t>
      </w:r>
      <w:r w:rsidRPr="00250BE7">
        <w:rPr>
          <w:b/>
          <w:sz w:val="28"/>
          <w:szCs w:val="28"/>
        </w:rPr>
        <w:t xml:space="preserve">деятельности </w:t>
      </w:r>
    </w:p>
    <w:p w:rsidR="001E298D" w:rsidRPr="00250BE7" w:rsidRDefault="001E298D" w:rsidP="001E298D">
      <w:pPr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территориального общественного самоуправления</w:t>
      </w:r>
    </w:p>
    <w:p w:rsidR="001E298D" w:rsidRPr="00250BE7" w:rsidRDefault="001E298D" w:rsidP="001E298D">
      <w:pPr>
        <w:ind w:firstLine="720"/>
        <w:jc w:val="center"/>
        <w:rPr>
          <w:sz w:val="28"/>
          <w:szCs w:val="28"/>
        </w:rPr>
      </w:pP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.1. ТОС создается в целях:</w:t>
      </w:r>
    </w:p>
    <w:p w:rsidR="001E298D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совместного решения различных социально-бытовых проблем, возникающих у граждан по месту жительства; 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lastRenderedPageBreak/>
        <w:t>- привлечения жителей к решению вопросов жизнедеятельности территории;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реализации права жителей территории на участие в различных формах осуществления местного самоуправления.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.2.  Задачами ТОС являются: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реализация планов и программ развития территории ТОС, направленных на ее благоустройство, удовлетворение социально-бытовых потребностей жителей и улучшение социально-культурных условий жизнедеятельности территории ТОС;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развитие общественной инициативы граждан, повышения их активности и ответственности в решении вопросов местного значения; 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защита прав и интересов жителей территории;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формирование добрососедских отношений между жителями территории.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.3. Основные направления деятельности ТОС: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защита прав и законных интересов населения территории ТОС в органах государственной власти и органах местного самоуправления;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осуществление общественного контроля за: 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а) выполнением порядка управления и распоряжения муниципальной собственностью, в т. ч. землей на территории ТОС;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б) соблюдением предприятиями торговли, бытового обслуживания установленных законодательством прав потребителей;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содержанием дорог, мостов</w:t>
      </w:r>
      <w:r w:rsidRPr="00250BE7">
        <w:rPr>
          <w:sz w:val="28"/>
          <w:szCs w:val="28"/>
        </w:rPr>
        <w:t>, объектов коммунального хозяйства и благоустройства, работой служб по устранени</w:t>
      </w:r>
      <w:r>
        <w:rPr>
          <w:sz w:val="28"/>
          <w:szCs w:val="28"/>
        </w:rPr>
        <w:t>ю</w:t>
      </w:r>
      <w:r w:rsidRPr="00250BE7">
        <w:rPr>
          <w:sz w:val="28"/>
          <w:szCs w:val="28"/>
        </w:rPr>
        <w:t xml:space="preserve"> аварийных ситуаций;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разработка и представление органам местного самоуправления проектов планов и программ развития территории ТОС для использования их в составе программ комплексного социально-экономического развития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оказание социальной поддержки и содействие занятости жителей территории ТОС;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органам местного самоуправления по обеспечению санитарного благополучия населения территории, участие в общественных мероприятиях по благоустройству и озеленению территории, обустройству мест массового отдыха населения;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правоохранительным органам в поддержании общественного порядка;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осуществление работы с детьми и молодёжью, содействие в проведении культурных, спортивных, лечебно-оздоровительных мероприятий;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организация акций милосердия и благотворительности, содействие в их проведении органам местного самоуправления, благотворительным организациям, гражданам и их объединениям;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участие в охране окружающей среды на соответствующей территории;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проведению на территории ТОС публичных слушаний, опроса граждан, развитию гражданской активности населения.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участие в содержании жилищного фонда на территории ТОС, решении социально-бытовых вопросов жителей;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организация досуга населения, прове</w:t>
      </w:r>
      <w:r>
        <w:rPr>
          <w:sz w:val="28"/>
          <w:szCs w:val="28"/>
        </w:rPr>
        <w:t xml:space="preserve">дение мероприятий с населением </w:t>
      </w:r>
      <w:r w:rsidRPr="00250BE7">
        <w:rPr>
          <w:sz w:val="28"/>
          <w:szCs w:val="28"/>
        </w:rPr>
        <w:t>по месту жительства;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информирование жителей </w:t>
      </w:r>
      <w:r w:rsidRPr="00250BE7">
        <w:rPr>
          <w:sz w:val="28"/>
          <w:szCs w:val="28"/>
        </w:rPr>
        <w:t>о принятых органами государственной власти Российской Федерации, Смоленской области, и должностными лицами органов местного самоуправления решениях, затрагивающих интересы жителей территории ТОС;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внесение предложений в органы местного самоуправления по вопросам использования земельных участков на территории ТОС под </w:t>
      </w:r>
      <w:r>
        <w:rPr>
          <w:sz w:val="28"/>
          <w:szCs w:val="28"/>
        </w:rPr>
        <w:t>различные нужды</w:t>
      </w:r>
      <w:r w:rsidRPr="00250BE7">
        <w:rPr>
          <w:sz w:val="28"/>
          <w:szCs w:val="28"/>
        </w:rPr>
        <w:t>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обсуждение проектов федеральных и областных законов, муниципальных правовых актов муниципального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, внесение предложений;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решение иных вопросов, затрагивающих интересы граждан.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250BE7">
        <w:rPr>
          <w:sz w:val="28"/>
          <w:szCs w:val="28"/>
        </w:rPr>
        <w:t>ТОС осуществляется непосредственно населением посредством проведения собраний жителей территории ТОС (далее – собрание</w:t>
      </w:r>
      <w:r>
        <w:rPr>
          <w:sz w:val="28"/>
          <w:szCs w:val="28"/>
        </w:rPr>
        <w:t xml:space="preserve">), </w:t>
      </w:r>
      <w:r w:rsidRPr="00250BE7">
        <w:rPr>
          <w:sz w:val="28"/>
          <w:szCs w:val="28"/>
        </w:rPr>
        <w:t>а также посредством создания и деятельности органов ТОС.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.5. Органы ТОС по решению собрания жителей соответствующей территории могут быть юридическими лицами.</w:t>
      </w:r>
    </w:p>
    <w:p w:rsidR="001E298D" w:rsidRPr="00250BE7" w:rsidRDefault="001E298D" w:rsidP="001E298D">
      <w:pPr>
        <w:ind w:firstLine="720"/>
        <w:jc w:val="center"/>
        <w:rPr>
          <w:b/>
          <w:sz w:val="28"/>
          <w:szCs w:val="28"/>
        </w:rPr>
      </w:pPr>
    </w:p>
    <w:p w:rsidR="001E298D" w:rsidRPr="00250BE7" w:rsidRDefault="001E298D" w:rsidP="001E298D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250BE7">
        <w:rPr>
          <w:b/>
          <w:sz w:val="28"/>
          <w:szCs w:val="28"/>
        </w:rPr>
        <w:t xml:space="preserve">. Порядок назначения и проведения собраний, конференций граждан, их полномочия и порядок принятия решений 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</w:p>
    <w:p w:rsidR="001E298D" w:rsidRPr="00250BE7" w:rsidRDefault="001E298D" w:rsidP="001E298D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.1. Собрание созываются по инициативе:</w:t>
      </w:r>
    </w:p>
    <w:p w:rsidR="001E298D" w:rsidRPr="00250BE7" w:rsidRDefault="001E298D" w:rsidP="001E298D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 инициативной группой жителей, имеющих право на участие в ТОС;</w:t>
      </w:r>
    </w:p>
    <w:p w:rsidR="001E298D" w:rsidRPr="00250BE7" w:rsidRDefault="001E298D" w:rsidP="001E298D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органов ТОС.</w:t>
      </w:r>
    </w:p>
    <w:p w:rsidR="001E298D" w:rsidRPr="00250BE7" w:rsidRDefault="001E298D" w:rsidP="001E298D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.2. Подготовка и проведение собрания осуществляется инициатором их проведения.</w:t>
      </w:r>
    </w:p>
    <w:p w:rsidR="001E298D" w:rsidRPr="00250BE7" w:rsidRDefault="001E298D" w:rsidP="001E298D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.3. Для проведения собрания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0BE7">
        <w:rPr>
          <w:rFonts w:ascii="Times New Roman" w:hAnsi="Times New Roman" w:cs="Times New Roman"/>
          <w:sz w:val="28"/>
          <w:szCs w:val="28"/>
        </w:rPr>
        <w:t xml:space="preserve">инициатор: </w:t>
      </w:r>
    </w:p>
    <w:p w:rsidR="001E298D" w:rsidRPr="00250BE7" w:rsidRDefault="001E298D" w:rsidP="001E298D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решает вопрос о предоставлении помещения для проведения собрания;</w:t>
      </w:r>
    </w:p>
    <w:p w:rsidR="001E298D" w:rsidRPr="00250BE7" w:rsidRDefault="001E298D" w:rsidP="001E298D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 xml:space="preserve">- уведомляет </w:t>
      </w:r>
      <w:r>
        <w:rPr>
          <w:rFonts w:ascii="Times New Roman" w:hAnsi="Times New Roman" w:cs="Times New Roman"/>
          <w:sz w:val="28"/>
          <w:szCs w:val="28"/>
        </w:rPr>
        <w:t>органы местного самоуправления округа</w:t>
      </w:r>
      <w:r w:rsidRPr="00250BE7">
        <w:rPr>
          <w:rFonts w:ascii="Times New Roman" w:hAnsi="Times New Roman" w:cs="Times New Roman"/>
          <w:sz w:val="28"/>
          <w:szCs w:val="28"/>
        </w:rPr>
        <w:t xml:space="preserve"> о дате, месте и времени проведен</w:t>
      </w:r>
      <w:r>
        <w:rPr>
          <w:rFonts w:ascii="Times New Roman" w:hAnsi="Times New Roman" w:cs="Times New Roman"/>
          <w:sz w:val="28"/>
          <w:szCs w:val="28"/>
        </w:rPr>
        <w:t>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1E298D" w:rsidRPr="00250BE7" w:rsidRDefault="001E298D" w:rsidP="001E298D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составляет </w:t>
      </w:r>
      <w:r w:rsidRPr="00250BE7">
        <w:rPr>
          <w:rFonts w:ascii="Times New Roman" w:hAnsi="Times New Roman" w:cs="Times New Roman"/>
          <w:sz w:val="28"/>
          <w:szCs w:val="28"/>
        </w:rPr>
        <w:t>списки жителей территории ТОС, имеющих право на участие в  организации и осуществлении ТОС;</w:t>
      </w:r>
    </w:p>
    <w:p w:rsidR="001E298D" w:rsidRPr="00250BE7" w:rsidRDefault="001E298D" w:rsidP="001E298D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готовит проект повестки дня и</w:t>
      </w:r>
      <w:r>
        <w:rPr>
          <w:rFonts w:ascii="Times New Roman" w:hAnsi="Times New Roman" w:cs="Times New Roman"/>
          <w:sz w:val="28"/>
          <w:szCs w:val="28"/>
        </w:rPr>
        <w:t xml:space="preserve"> регламента проведения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1E298D" w:rsidRPr="00250BE7" w:rsidRDefault="001E298D" w:rsidP="001E298D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информирует жителей территории ТОС о дате, месте и времени проведения собрания.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Собрание </w:t>
      </w:r>
      <w:r w:rsidRPr="00250BE7">
        <w:rPr>
          <w:sz w:val="28"/>
          <w:szCs w:val="28"/>
        </w:rPr>
        <w:t>соз</w:t>
      </w:r>
      <w:r>
        <w:rPr>
          <w:sz w:val="28"/>
          <w:szCs w:val="28"/>
        </w:rPr>
        <w:t xml:space="preserve">ываются по мере необходимости, </w:t>
      </w:r>
      <w:r w:rsidRPr="00250BE7">
        <w:rPr>
          <w:sz w:val="28"/>
          <w:szCs w:val="28"/>
        </w:rPr>
        <w:t>но не реже одного раза в год.</w:t>
      </w:r>
    </w:p>
    <w:p w:rsidR="001E298D" w:rsidRPr="00250BE7" w:rsidRDefault="001E298D" w:rsidP="001E298D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50BE7">
        <w:rPr>
          <w:rFonts w:ascii="Times New Roman" w:hAnsi="Times New Roman" w:cs="Times New Roman"/>
          <w:sz w:val="28"/>
          <w:szCs w:val="28"/>
        </w:rPr>
        <w:t xml:space="preserve">. Повестка дня, регламент проведения собрания </w:t>
      </w:r>
      <w:r>
        <w:rPr>
          <w:rFonts w:ascii="Times New Roman" w:hAnsi="Times New Roman" w:cs="Times New Roman"/>
          <w:sz w:val="28"/>
          <w:szCs w:val="28"/>
        </w:rPr>
        <w:t>утверждаются собранием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1E298D" w:rsidRPr="00250BE7" w:rsidRDefault="001E298D" w:rsidP="001E298D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Собрание</w:t>
      </w:r>
      <w:r w:rsidRPr="00250BE7">
        <w:rPr>
          <w:rFonts w:ascii="Times New Roman" w:hAnsi="Times New Roman" w:cs="Times New Roman"/>
          <w:sz w:val="28"/>
          <w:szCs w:val="28"/>
        </w:rPr>
        <w:t>, созванн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50BE7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инициативной группой, открывает </w:t>
      </w:r>
      <w:r w:rsidRPr="00250BE7">
        <w:rPr>
          <w:rFonts w:ascii="Times New Roman" w:hAnsi="Times New Roman" w:cs="Times New Roman"/>
          <w:sz w:val="28"/>
          <w:szCs w:val="28"/>
        </w:rPr>
        <w:t xml:space="preserve">и ведет до </w:t>
      </w:r>
      <w:r>
        <w:rPr>
          <w:rFonts w:ascii="Times New Roman" w:hAnsi="Times New Roman" w:cs="Times New Roman"/>
          <w:sz w:val="28"/>
          <w:szCs w:val="28"/>
        </w:rPr>
        <w:t xml:space="preserve">избрания председателя собрания </w:t>
      </w:r>
      <w:r w:rsidRPr="00250BE7">
        <w:rPr>
          <w:rFonts w:ascii="Times New Roman" w:hAnsi="Times New Roman" w:cs="Times New Roman"/>
          <w:sz w:val="28"/>
          <w:szCs w:val="28"/>
        </w:rPr>
        <w:t>представитель инициативной группы.</w:t>
      </w:r>
    </w:p>
    <w:p w:rsidR="001E298D" w:rsidRPr="00250BE7" w:rsidRDefault="001E298D" w:rsidP="001E298D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Собрания</w:t>
      </w:r>
      <w:r w:rsidRPr="00250BE7">
        <w:rPr>
          <w:rFonts w:ascii="Times New Roman" w:hAnsi="Times New Roman" w:cs="Times New Roman"/>
          <w:sz w:val="28"/>
          <w:szCs w:val="28"/>
        </w:rPr>
        <w:t>, созванн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50BE7">
        <w:rPr>
          <w:rFonts w:ascii="Times New Roman" w:hAnsi="Times New Roman" w:cs="Times New Roman"/>
          <w:sz w:val="28"/>
          <w:szCs w:val="28"/>
        </w:rPr>
        <w:t>е органом ТОС, ведет председатель органа ТОС.</w:t>
      </w:r>
    </w:p>
    <w:p w:rsidR="001E298D" w:rsidRPr="00250BE7" w:rsidRDefault="001E298D" w:rsidP="001E298D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7. На собрании </w:t>
      </w:r>
      <w:r w:rsidRPr="00250BE7">
        <w:rPr>
          <w:rFonts w:ascii="Times New Roman" w:hAnsi="Times New Roman" w:cs="Times New Roman"/>
          <w:sz w:val="28"/>
          <w:szCs w:val="28"/>
        </w:rPr>
        <w:t>избираются секретарь и счетная комиссия.</w:t>
      </w:r>
    </w:p>
    <w:p w:rsidR="001E298D" w:rsidRPr="00250BE7" w:rsidRDefault="001E298D" w:rsidP="001E298D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50BE7">
        <w:rPr>
          <w:rFonts w:ascii="Times New Roman" w:hAnsi="Times New Roman" w:cs="Times New Roman"/>
          <w:sz w:val="28"/>
          <w:szCs w:val="28"/>
        </w:rPr>
        <w:t>. Секретарь собрания ведет протокол, в котором указываются:</w:t>
      </w:r>
    </w:p>
    <w:p w:rsidR="001E298D" w:rsidRPr="00250BE7" w:rsidRDefault="001E298D" w:rsidP="001E298D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250BE7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ата и место проведения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1E298D" w:rsidRPr="00250BE7" w:rsidRDefault="001E298D" w:rsidP="001E298D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50BE7">
        <w:rPr>
          <w:rFonts w:ascii="Times New Roman" w:hAnsi="Times New Roman" w:cs="Times New Roman"/>
          <w:sz w:val="28"/>
          <w:szCs w:val="28"/>
        </w:rPr>
        <w:t>) числ</w:t>
      </w:r>
      <w:r>
        <w:rPr>
          <w:rFonts w:ascii="Times New Roman" w:hAnsi="Times New Roman" w:cs="Times New Roman"/>
          <w:sz w:val="28"/>
          <w:szCs w:val="28"/>
        </w:rPr>
        <w:t>о жителей, принявших участие в собрании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1E298D" w:rsidRPr="00250BE7" w:rsidRDefault="001E298D" w:rsidP="001E298D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) фамилия, инициалы председателя и секретаря;</w:t>
      </w:r>
    </w:p>
    <w:p w:rsidR="001E298D" w:rsidRPr="00250BE7" w:rsidRDefault="001E298D" w:rsidP="001E298D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50BE7">
        <w:rPr>
          <w:rFonts w:ascii="Times New Roman" w:hAnsi="Times New Roman" w:cs="Times New Roman"/>
          <w:sz w:val="28"/>
          <w:szCs w:val="28"/>
        </w:rPr>
        <w:t>) повестка дня;</w:t>
      </w:r>
    </w:p>
    <w:p w:rsidR="001E298D" w:rsidRPr="00250BE7" w:rsidRDefault="001E298D" w:rsidP="001E298D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5) результаты голосования </w:t>
      </w:r>
      <w:r w:rsidRPr="00250BE7">
        <w:rPr>
          <w:rFonts w:ascii="Times New Roman" w:hAnsi="Times New Roman" w:cs="Times New Roman"/>
          <w:sz w:val="28"/>
          <w:szCs w:val="28"/>
        </w:rPr>
        <w:t>и принятые решения по каждому вопросу повестки дня.</w:t>
      </w:r>
    </w:p>
    <w:p w:rsidR="001E298D" w:rsidRPr="00250BE7" w:rsidRDefault="001E298D" w:rsidP="001E298D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 xml:space="preserve"> Протокол подписывается председателем и сек</w:t>
      </w:r>
      <w:r>
        <w:rPr>
          <w:rFonts w:ascii="Times New Roman" w:hAnsi="Times New Roman" w:cs="Times New Roman"/>
          <w:sz w:val="28"/>
          <w:szCs w:val="28"/>
        </w:rPr>
        <w:t>ретарем собрания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1E298D" w:rsidRPr="00250BE7" w:rsidRDefault="001E298D" w:rsidP="001E298D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50BE7">
        <w:rPr>
          <w:rFonts w:ascii="Times New Roman" w:hAnsi="Times New Roman" w:cs="Times New Roman"/>
          <w:sz w:val="28"/>
          <w:szCs w:val="28"/>
        </w:rPr>
        <w:t>. Счетная комиссия осуществляет подсчет голосов участников собрания при голосовании по решениям повестки дня. Число членов счетной ком</w:t>
      </w:r>
      <w:r>
        <w:rPr>
          <w:rFonts w:ascii="Times New Roman" w:hAnsi="Times New Roman" w:cs="Times New Roman"/>
          <w:sz w:val="28"/>
          <w:szCs w:val="28"/>
        </w:rPr>
        <w:t>иссии устанавливается собранием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250BE7">
        <w:rPr>
          <w:sz w:val="28"/>
          <w:szCs w:val="28"/>
        </w:rPr>
        <w:t>. Собрание граждан считается правомочным, если в нем принимают участие не менее половины жителей соответствующей территории, достигших шестнадцатилетнего возраста.</w:t>
      </w:r>
    </w:p>
    <w:p w:rsidR="001E298D" w:rsidRPr="00250BE7" w:rsidRDefault="001E298D" w:rsidP="001E298D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50BE7">
        <w:rPr>
          <w:rFonts w:ascii="Times New Roman" w:hAnsi="Times New Roman" w:cs="Times New Roman"/>
          <w:sz w:val="28"/>
          <w:szCs w:val="28"/>
        </w:rPr>
        <w:t>. Решения собрания принимаются открытым голосованием</w:t>
      </w:r>
      <w:r>
        <w:rPr>
          <w:rFonts w:ascii="Times New Roman" w:hAnsi="Times New Roman" w:cs="Times New Roman"/>
          <w:sz w:val="28"/>
          <w:szCs w:val="28"/>
        </w:rPr>
        <w:t xml:space="preserve"> большинством голосов от числа </w:t>
      </w:r>
      <w:r w:rsidRPr="00250BE7">
        <w:rPr>
          <w:rFonts w:ascii="Times New Roman" w:hAnsi="Times New Roman" w:cs="Times New Roman"/>
          <w:sz w:val="28"/>
          <w:szCs w:val="28"/>
        </w:rPr>
        <w:t>присутствующих, и оформляются протоколом.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Решения, принятые на собраниях, </w:t>
      </w:r>
      <w:r w:rsidRPr="00250BE7">
        <w:rPr>
          <w:sz w:val="28"/>
          <w:szCs w:val="28"/>
        </w:rPr>
        <w:t>распространяются только на жителей соответствующей территории, носят рекомендательный характер и исполняются жителями на добровольной основе.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 xml:space="preserve">. Решения, принятые на </w:t>
      </w:r>
      <w:r>
        <w:rPr>
          <w:sz w:val="28"/>
          <w:szCs w:val="28"/>
        </w:rPr>
        <w:t>собраниях</w:t>
      </w:r>
      <w:r w:rsidRPr="00250BE7">
        <w:rPr>
          <w:sz w:val="28"/>
          <w:szCs w:val="28"/>
        </w:rPr>
        <w:t xml:space="preserve">, вступают в силу с момента их принятия, если иной срок не указан в самом решении. 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 Решения, принятые на собраниях, доводятся органами ТОС до жителей соответствующей территории путем вывешивания их в специально оборудованных местах (на стендах, досках объявлений). 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5</w:t>
      </w:r>
      <w:r w:rsidRPr="00250BE7">
        <w:rPr>
          <w:sz w:val="28"/>
          <w:szCs w:val="28"/>
        </w:rPr>
        <w:t>. Решения собрания в случае их противоречия законо</w:t>
      </w:r>
      <w:r>
        <w:rPr>
          <w:sz w:val="28"/>
          <w:szCs w:val="28"/>
        </w:rPr>
        <w:t xml:space="preserve">дательству могут быть отменены решениями собрания </w:t>
      </w:r>
      <w:r w:rsidRPr="00250BE7">
        <w:rPr>
          <w:sz w:val="28"/>
          <w:szCs w:val="28"/>
        </w:rPr>
        <w:t>или судом.</w:t>
      </w:r>
    </w:p>
    <w:p w:rsidR="001E298D" w:rsidRPr="00250BE7" w:rsidRDefault="001E298D" w:rsidP="001E298D">
      <w:pPr>
        <w:jc w:val="both"/>
        <w:rPr>
          <w:sz w:val="28"/>
          <w:szCs w:val="28"/>
        </w:rPr>
      </w:pPr>
    </w:p>
    <w:p w:rsidR="001E298D" w:rsidRPr="00250BE7" w:rsidRDefault="001E298D" w:rsidP="001E298D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250BE7">
        <w:rPr>
          <w:b/>
          <w:sz w:val="28"/>
          <w:szCs w:val="28"/>
        </w:rPr>
        <w:t>. Порядок формирования, прекращения полномочий, права и обязанности, срок полномочий органов</w:t>
      </w:r>
    </w:p>
    <w:p w:rsidR="001E298D" w:rsidRPr="00250BE7" w:rsidRDefault="001E298D" w:rsidP="001E298D">
      <w:pPr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территориального общественного самоуправления</w:t>
      </w:r>
    </w:p>
    <w:p w:rsidR="001E298D" w:rsidRPr="00250BE7" w:rsidRDefault="001E298D" w:rsidP="001E298D">
      <w:pPr>
        <w:ind w:firstLine="720"/>
        <w:jc w:val="center"/>
        <w:rPr>
          <w:b/>
          <w:sz w:val="28"/>
          <w:szCs w:val="28"/>
        </w:rPr>
      </w:pP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Органы ТОС улицы Октябрьской </w:t>
      </w:r>
      <w:r w:rsidRPr="00250BE7">
        <w:rPr>
          <w:sz w:val="28"/>
          <w:szCs w:val="28"/>
        </w:rPr>
        <w:t>(далее – орган</w:t>
      </w:r>
      <w:r>
        <w:rPr>
          <w:sz w:val="28"/>
          <w:szCs w:val="28"/>
        </w:rPr>
        <w:t xml:space="preserve">ы ТОС) избираются на собраниях </w:t>
      </w:r>
      <w:r w:rsidRPr="00250BE7">
        <w:rPr>
          <w:sz w:val="28"/>
          <w:szCs w:val="28"/>
        </w:rPr>
        <w:t xml:space="preserve">граждан сроком на два года. 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Правом избирать </w:t>
      </w:r>
      <w:r w:rsidRPr="00250BE7">
        <w:rPr>
          <w:sz w:val="28"/>
          <w:szCs w:val="28"/>
        </w:rPr>
        <w:t>и быть избранными в состав органов ТОС обладают граждане постоянно или преимущественно проживающие на территории ТОС и достигшие 16-летнего возраста.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.3. Не имеют права избирать и быть избранными в органы ТОС граждане, признанные судом недееспособными.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.4. Правом выдвижения кандидатур в органы ТОС обладают каждый гражданин или группа граждан постоянно или преимущественно проживающих на территории ТОС, а также представители органов местного самоуправления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 xml:space="preserve"> и общественных объединений.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.5. Избрание органов ТОС проводится открытым голосованием. 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.6.  И</w:t>
      </w:r>
      <w:r>
        <w:rPr>
          <w:sz w:val="28"/>
          <w:szCs w:val="28"/>
        </w:rPr>
        <w:t xml:space="preserve">збранными в состав органов ТОС </w:t>
      </w:r>
      <w:r w:rsidRPr="00250BE7">
        <w:rPr>
          <w:sz w:val="28"/>
          <w:szCs w:val="28"/>
        </w:rPr>
        <w:t>считаются граждане, получившие большинство голосов от числа присутствующих на собрании граждан, по сравнению с другими кандидатами.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.7. В структуру органов ТОС входят следующие органы ТОС: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Совет </w:t>
      </w:r>
      <w:r>
        <w:rPr>
          <w:sz w:val="28"/>
          <w:szCs w:val="28"/>
        </w:rPr>
        <w:t xml:space="preserve">ТОС </w:t>
      </w:r>
      <w:r w:rsidRPr="00250BE7">
        <w:rPr>
          <w:sz w:val="28"/>
          <w:szCs w:val="28"/>
        </w:rPr>
        <w:t>(далее – Совет);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Председатель Совета ТОС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Pr="00250BE7">
        <w:rPr>
          <w:sz w:val="28"/>
          <w:szCs w:val="28"/>
        </w:rPr>
        <w:t xml:space="preserve">. Совет является высшим органом ТОС.                                  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250BE7">
        <w:rPr>
          <w:sz w:val="28"/>
          <w:szCs w:val="28"/>
        </w:rPr>
        <w:t>.</w:t>
      </w:r>
      <w:r>
        <w:rPr>
          <w:sz w:val="28"/>
          <w:szCs w:val="28"/>
        </w:rPr>
        <w:t>9</w:t>
      </w:r>
      <w:r w:rsidRPr="00250BE7">
        <w:rPr>
          <w:sz w:val="28"/>
          <w:szCs w:val="28"/>
        </w:rPr>
        <w:t>. Член</w:t>
      </w:r>
      <w:r>
        <w:rPr>
          <w:sz w:val="28"/>
          <w:szCs w:val="28"/>
        </w:rPr>
        <w:t xml:space="preserve">ы Совета избираются на собрании граждан </w:t>
      </w:r>
      <w:r w:rsidRPr="00250BE7">
        <w:rPr>
          <w:sz w:val="28"/>
          <w:szCs w:val="28"/>
        </w:rPr>
        <w:t>села в порядке, установленном настоящим Уставом.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250BE7">
        <w:rPr>
          <w:sz w:val="28"/>
          <w:szCs w:val="28"/>
        </w:rPr>
        <w:t>. Члены Совета на первом заседании Совета из своего состава избирают председателя</w:t>
      </w:r>
      <w:r>
        <w:rPr>
          <w:sz w:val="28"/>
          <w:szCs w:val="28"/>
        </w:rPr>
        <w:t xml:space="preserve">. При необходимости избираются </w:t>
      </w:r>
      <w:r w:rsidRPr="00250BE7">
        <w:rPr>
          <w:sz w:val="28"/>
          <w:szCs w:val="28"/>
        </w:rPr>
        <w:t>заместител</w:t>
      </w:r>
      <w:r>
        <w:rPr>
          <w:sz w:val="28"/>
          <w:szCs w:val="28"/>
        </w:rPr>
        <w:t xml:space="preserve">ь и секретаря, а также образуют </w:t>
      </w:r>
      <w:r w:rsidRPr="00250BE7">
        <w:rPr>
          <w:sz w:val="28"/>
          <w:szCs w:val="28"/>
        </w:rPr>
        <w:t>комиссии Совета.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250BE7">
        <w:rPr>
          <w:sz w:val="28"/>
          <w:szCs w:val="28"/>
        </w:rPr>
        <w:t>. Председатель Совета: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организует работу Совета;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председательствует на заседаниях Совета;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организует работу комиссий </w:t>
      </w:r>
      <w:r>
        <w:rPr>
          <w:sz w:val="28"/>
          <w:szCs w:val="28"/>
        </w:rPr>
        <w:t>ТОС при их создании</w:t>
      </w:r>
      <w:r w:rsidRPr="00250BE7">
        <w:rPr>
          <w:sz w:val="28"/>
          <w:szCs w:val="28"/>
        </w:rPr>
        <w:t>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 организует и к</w:t>
      </w:r>
      <w:r>
        <w:rPr>
          <w:sz w:val="28"/>
          <w:szCs w:val="28"/>
        </w:rPr>
        <w:t xml:space="preserve">онтролирует выполнение решений </w:t>
      </w:r>
      <w:r w:rsidRPr="00250BE7">
        <w:rPr>
          <w:sz w:val="28"/>
          <w:szCs w:val="28"/>
        </w:rPr>
        <w:t>собраний граждан, а также решений Совета;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направляет Устав, изменения и дополнения в него в Администрацию</w:t>
      </w:r>
      <w:r>
        <w:rPr>
          <w:sz w:val="28"/>
          <w:szCs w:val="28"/>
        </w:rPr>
        <w:t xml:space="preserve"> округа</w:t>
      </w:r>
      <w:r w:rsidRPr="00250BE7">
        <w:rPr>
          <w:sz w:val="28"/>
          <w:szCs w:val="28"/>
        </w:rPr>
        <w:t xml:space="preserve"> (далее – Администрация) для регистрации;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представляет интересы населения территории ТОС в органах государственной власти, органах местного самоуправления, предприятиях, учреждениях и организациях, общественных объединениях;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представляет ежегодный отчет </w:t>
      </w:r>
      <w:r>
        <w:rPr>
          <w:sz w:val="28"/>
          <w:szCs w:val="28"/>
        </w:rPr>
        <w:t xml:space="preserve">о деятельности ТОС на собрания </w:t>
      </w:r>
      <w:r w:rsidRPr="00250BE7">
        <w:rPr>
          <w:sz w:val="28"/>
          <w:szCs w:val="28"/>
        </w:rPr>
        <w:t>граждан;</w:t>
      </w:r>
    </w:p>
    <w:p w:rsidR="001E298D" w:rsidRPr="00925698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взаимодействует с представительными и исполнительными органами местного самоуправления.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4.12</w:t>
      </w:r>
      <w:r w:rsidRPr="00250BE7">
        <w:rPr>
          <w:sz w:val="28"/>
          <w:szCs w:val="28"/>
        </w:rPr>
        <w:t>. В случае временного отсутствия председателя Совета его обязанности исполняет заместитель председателя Совета</w:t>
      </w:r>
      <w:r>
        <w:rPr>
          <w:sz w:val="28"/>
          <w:szCs w:val="28"/>
        </w:rPr>
        <w:t xml:space="preserve"> (в случае избрания)</w:t>
      </w:r>
      <w:r w:rsidRPr="00250BE7">
        <w:rPr>
          <w:sz w:val="28"/>
          <w:szCs w:val="28"/>
        </w:rPr>
        <w:t>.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4.13</w:t>
      </w:r>
      <w:r w:rsidRPr="00250BE7">
        <w:rPr>
          <w:sz w:val="28"/>
          <w:szCs w:val="28"/>
        </w:rPr>
        <w:t xml:space="preserve">. Секретарь Совета </w:t>
      </w:r>
      <w:r>
        <w:rPr>
          <w:sz w:val="28"/>
          <w:szCs w:val="28"/>
        </w:rPr>
        <w:t xml:space="preserve">(в случае избрания) </w:t>
      </w:r>
      <w:r w:rsidRPr="00250BE7">
        <w:rPr>
          <w:sz w:val="28"/>
          <w:szCs w:val="28"/>
        </w:rPr>
        <w:t>ведет прото</w:t>
      </w:r>
      <w:r>
        <w:rPr>
          <w:sz w:val="28"/>
          <w:szCs w:val="28"/>
        </w:rPr>
        <w:t>колы заседаний Совета, собраний</w:t>
      </w:r>
      <w:r w:rsidRPr="00250BE7">
        <w:rPr>
          <w:sz w:val="28"/>
          <w:szCs w:val="28"/>
        </w:rPr>
        <w:t>, осуществляет учет и сохранность документов Совета.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4.14</w:t>
      </w:r>
      <w:r w:rsidRPr="00250BE7">
        <w:rPr>
          <w:sz w:val="28"/>
          <w:szCs w:val="28"/>
        </w:rPr>
        <w:t>. О</w:t>
      </w:r>
      <w:r>
        <w:rPr>
          <w:sz w:val="28"/>
          <w:szCs w:val="28"/>
        </w:rPr>
        <w:t>рганы ТОС подотчётны собранию ТОС</w:t>
      </w:r>
      <w:r w:rsidRPr="00250BE7">
        <w:rPr>
          <w:sz w:val="28"/>
          <w:szCs w:val="28"/>
        </w:rPr>
        <w:t>.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4.15</w:t>
      </w:r>
      <w:r w:rsidRPr="00250BE7">
        <w:rPr>
          <w:sz w:val="28"/>
          <w:szCs w:val="28"/>
        </w:rPr>
        <w:t>. За</w:t>
      </w:r>
      <w:r>
        <w:rPr>
          <w:sz w:val="28"/>
          <w:szCs w:val="28"/>
        </w:rPr>
        <w:t xml:space="preserve">седания органов ТОС проводятся </w:t>
      </w:r>
      <w:r w:rsidRPr="00250BE7">
        <w:rPr>
          <w:sz w:val="28"/>
          <w:szCs w:val="28"/>
        </w:rPr>
        <w:t xml:space="preserve">не реже одного раза в </w:t>
      </w:r>
      <w:r>
        <w:rPr>
          <w:sz w:val="28"/>
          <w:szCs w:val="28"/>
        </w:rPr>
        <w:t>квартал</w:t>
      </w:r>
      <w:r w:rsidRPr="00250BE7">
        <w:rPr>
          <w:sz w:val="28"/>
          <w:szCs w:val="28"/>
        </w:rPr>
        <w:t>, оформляются протоколом.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4.16</w:t>
      </w:r>
      <w:r w:rsidRPr="00250BE7">
        <w:rPr>
          <w:sz w:val="28"/>
          <w:szCs w:val="28"/>
        </w:rPr>
        <w:t>. Полномочия органов ТОС прекращаются в порядке, предусмотренном законодательством, и настоящим Уставом в следующих случаях: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по истечению срока, на который был избран орган ТОС;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досрочного прекращения полномочия органа ТОС по решению собрания;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 иных случаях, предусмотренных законодательством и настоящим Уставом.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4.17. В случае </w:t>
      </w:r>
      <w:r w:rsidRPr="00250BE7">
        <w:rPr>
          <w:sz w:val="28"/>
          <w:szCs w:val="28"/>
        </w:rPr>
        <w:t xml:space="preserve">нарушения органами ТОС федерального и областного законодательства, Устава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, иных муниципальных правовых актов либо утраты доверия со стороны населения соответствующей территории полномочия органов ТОС могут быть прекращены досрочно в следующем порядке:</w:t>
      </w:r>
    </w:p>
    <w:p w:rsidR="001E298D" w:rsidRPr="00925698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 ТОС, не</w:t>
      </w:r>
      <w:r>
        <w:rPr>
          <w:sz w:val="28"/>
          <w:szCs w:val="28"/>
        </w:rPr>
        <w:t xml:space="preserve"> являющийся юридическим лицом, </w:t>
      </w:r>
      <w:r w:rsidRPr="00250BE7">
        <w:rPr>
          <w:sz w:val="28"/>
          <w:szCs w:val="28"/>
        </w:rPr>
        <w:t xml:space="preserve">прекращает </w:t>
      </w:r>
      <w:r>
        <w:rPr>
          <w:sz w:val="28"/>
          <w:szCs w:val="28"/>
        </w:rPr>
        <w:t xml:space="preserve">полномочия по решению собрания </w:t>
      </w:r>
      <w:r w:rsidRPr="00250BE7">
        <w:rPr>
          <w:sz w:val="28"/>
          <w:szCs w:val="28"/>
        </w:rPr>
        <w:t>жителей соответствующей территории;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4.18</w:t>
      </w:r>
      <w:r w:rsidRPr="00250BE7">
        <w:rPr>
          <w:sz w:val="28"/>
          <w:szCs w:val="28"/>
        </w:rPr>
        <w:t>. Органы ТОС вправе: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представлять интере</w:t>
      </w:r>
      <w:r>
        <w:rPr>
          <w:sz w:val="28"/>
          <w:szCs w:val="28"/>
        </w:rPr>
        <w:t xml:space="preserve">сы жителей территории ТОС </w:t>
      </w:r>
      <w:r w:rsidRPr="00250BE7">
        <w:rPr>
          <w:sz w:val="28"/>
          <w:szCs w:val="28"/>
        </w:rPr>
        <w:t>во взаимоотношениях с органами государственной власти и органами местного самоуправления;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привлекать жителей соответствующей территории к </w:t>
      </w:r>
      <w:r>
        <w:rPr>
          <w:sz w:val="28"/>
          <w:szCs w:val="28"/>
        </w:rPr>
        <w:t xml:space="preserve">участию на добровольной основе </w:t>
      </w:r>
      <w:r w:rsidRPr="00250BE7">
        <w:rPr>
          <w:sz w:val="28"/>
          <w:szCs w:val="28"/>
        </w:rPr>
        <w:t>в работе по обеспечению сохранности и ремонту жилищного фонда, благоустройству и озеленению территории;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вносить в органы местного самоуправления проекты муниципальных правовых актов, подлежащих обязательному рассмотрению этими органами и </w:t>
      </w:r>
      <w:r w:rsidRPr="00250BE7">
        <w:rPr>
          <w:sz w:val="28"/>
          <w:szCs w:val="28"/>
        </w:rPr>
        <w:lastRenderedPageBreak/>
        <w:t>должностными лицами местного самоуправления, к компетенции которых отнесено принятие указанных актов;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содействовать Администрации, муниципальным предприятиям, предоставляющим коммунальные услуги, в проведении работ по содержанию и ремонту объектов коммунального назначения;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участвовать в разработке и </w:t>
      </w:r>
      <w:r w:rsidRPr="00250BE7">
        <w:rPr>
          <w:sz w:val="28"/>
          <w:szCs w:val="28"/>
        </w:rPr>
        <w:t xml:space="preserve">реализации планов и программ комплексного социально-экономического развития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 xml:space="preserve">;  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 привлекать жителей соответствующей территории к уч</w:t>
      </w:r>
      <w:r>
        <w:rPr>
          <w:sz w:val="28"/>
          <w:szCs w:val="28"/>
        </w:rPr>
        <w:t xml:space="preserve">астию в мероприятиях по охране </w:t>
      </w:r>
      <w:r w:rsidRPr="00250BE7">
        <w:rPr>
          <w:sz w:val="28"/>
          <w:szCs w:val="28"/>
        </w:rPr>
        <w:t>общественного порядка и обеспечению общественной безопасности, взаимодействовать с участковым уполномоченным милиции, должностными лицами органов местного самоуправления по вопросам охраны общественного порядка и обеспечению общественной безопасности;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осуществлять </w:t>
      </w:r>
      <w:r w:rsidRPr="00250BE7">
        <w:rPr>
          <w:sz w:val="28"/>
          <w:szCs w:val="28"/>
        </w:rPr>
        <w:t>мероприятия, направленные на снижение потерь тепловой, электрической энергии, газа, воды;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вносить предложения по созданию условий на соответствующей территории для организации досуга, массового отдыха жителей, развития физической культуры и спорта, привлекать население к участию в организуемых мероприятиях; 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создании объединений (ассоциаций, союзов) с другими органами ТОС;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выявлении фактов самовольной перепланировки жилых помещений, мест общего пользования, самовольного строительства, вырубки зеленых насаждений в пределах территории ТОС;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избирательных кампаниях;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свободно распространять информацию о своей деятельности;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иметь удостоверения члена органа ТОС.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4.19</w:t>
      </w:r>
      <w:r w:rsidRPr="00250BE7">
        <w:rPr>
          <w:sz w:val="28"/>
          <w:szCs w:val="28"/>
        </w:rPr>
        <w:t>. Органы ТОС обязаны: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соблюдать </w:t>
      </w:r>
      <w:r w:rsidRPr="00250BE7">
        <w:rPr>
          <w:sz w:val="28"/>
          <w:szCs w:val="28"/>
        </w:rPr>
        <w:t>федеральное и областное законодательство, муниципальные правовые акты, решения собраний</w:t>
      </w:r>
      <w:r>
        <w:rPr>
          <w:sz w:val="28"/>
          <w:szCs w:val="28"/>
        </w:rPr>
        <w:t xml:space="preserve"> </w:t>
      </w:r>
      <w:r w:rsidRPr="00250BE7">
        <w:rPr>
          <w:sz w:val="28"/>
          <w:szCs w:val="28"/>
        </w:rPr>
        <w:t>граждан;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обеспечивать исполнение решений, принятых на собраниях;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отчитываться о проделанной работе перед собранием.</w:t>
      </w: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bookmarkStart w:id="0" w:name="_GoBack"/>
      <w:bookmarkEnd w:id="0"/>
    </w:p>
    <w:p w:rsidR="001E298D" w:rsidRPr="00250BE7" w:rsidRDefault="001E298D" w:rsidP="001E298D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250BE7">
        <w:rPr>
          <w:b/>
          <w:sz w:val="28"/>
          <w:szCs w:val="28"/>
        </w:rPr>
        <w:t>. Порядок прекращения осуществления территориального общественного самоуправления</w:t>
      </w:r>
    </w:p>
    <w:p w:rsidR="001E298D" w:rsidRPr="00250BE7" w:rsidRDefault="001E298D" w:rsidP="001E298D">
      <w:pPr>
        <w:ind w:firstLine="720"/>
        <w:rPr>
          <w:sz w:val="28"/>
          <w:szCs w:val="28"/>
        </w:rPr>
      </w:pPr>
    </w:p>
    <w:p w:rsidR="001E298D" w:rsidRPr="00250BE7" w:rsidRDefault="001E298D" w:rsidP="001E29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50BE7">
        <w:rPr>
          <w:sz w:val="28"/>
          <w:szCs w:val="28"/>
        </w:rPr>
        <w:t>.1. Осуществление ТОС прекращается по решению собрания.</w:t>
      </w:r>
    </w:p>
    <w:p w:rsidR="001E298D" w:rsidRPr="00250BE7" w:rsidRDefault="001E298D" w:rsidP="001E298D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50BE7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 xml:space="preserve">Собрание по вопросу прекращения </w:t>
      </w:r>
      <w:r w:rsidRPr="00250BE7">
        <w:rPr>
          <w:rFonts w:ascii="Times New Roman" w:hAnsi="Times New Roman" w:cs="Times New Roman"/>
          <w:sz w:val="28"/>
          <w:szCs w:val="28"/>
        </w:rPr>
        <w:t>осуществления ТОС созываются по инициативе:</w:t>
      </w:r>
    </w:p>
    <w:p w:rsidR="001E298D" w:rsidRPr="00250BE7" w:rsidRDefault="001E298D" w:rsidP="001E298D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 инициативной группой жителей, имеющих право на участие в ТОС;</w:t>
      </w:r>
    </w:p>
    <w:p w:rsidR="001E298D" w:rsidRPr="00250BE7" w:rsidRDefault="001E298D" w:rsidP="001E298D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органов ТОС.</w:t>
      </w:r>
    </w:p>
    <w:p w:rsidR="001E298D" w:rsidRPr="005B2254" w:rsidRDefault="001E298D" w:rsidP="001E298D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Собрания </w:t>
      </w:r>
      <w:r w:rsidRPr="00250BE7">
        <w:rPr>
          <w:rFonts w:ascii="Times New Roman" w:hAnsi="Times New Roman" w:cs="Times New Roman"/>
          <w:sz w:val="28"/>
          <w:szCs w:val="28"/>
        </w:rPr>
        <w:t>по вопрос</w:t>
      </w:r>
      <w:r>
        <w:rPr>
          <w:rFonts w:ascii="Times New Roman" w:hAnsi="Times New Roman" w:cs="Times New Roman"/>
          <w:sz w:val="28"/>
          <w:szCs w:val="28"/>
        </w:rPr>
        <w:t xml:space="preserve">у прекращения осуществления ТОС </w:t>
      </w:r>
      <w:r w:rsidRPr="00250BE7">
        <w:rPr>
          <w:rFonts w:ascii="Times New Roman" w:hAnsi="Times New Roman" w:cs="Times New Roman"/>
          <w:sz w:val="28"/>
          <w:szCs w:val="28"/>
        </w:rPr>
        <w:t>проводятся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0BE7">
        <w:rPr>
          <w:rFonts w:ascii="Times New Roman" w:hAnsi="Times New Roman" w:cs="Times New Roman"/>
          <w:sz w:val="28"/>
          <w:szCs w:val="28"/>
        </w:rPr>
        <w:t>порядке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50BE7">
        <w:rPr>
          <w:rFonts w:ascii="Times New Roman" w:hAnsi="Times New Roman" w:cs="Times New Roman"/>
          <w:sz w:val="28"/>
          <w:szCs w:val="28"/>
        </w:rPr>
        <w:t xml:space="preserve"> </w:t>
      </w:r>
      <w:r w:rsidRPr="002F43BB">
        <w:rPr>
          <w:rFonts w:ascii="Times New Roman" w:hAnsi="Times New Roman" w:cs="Times New Roman"/>
          <w:sz w:val="28"/>
          <w:szCs w:val="28"/>
        </w:rPr>
        <w:t>установленном</w:t>
      </w:r>
      <w:r w:rsidRPr="00250BE7">
        <w:rPr>
          <w:rFonts w:ascii="Times New Roman" w:hAnsi="Times New Roman" w:cs="Times New Roman"/>
          <w:sz w:val="28"/>
          <w:szCs w:val="28"/>
        </w:rPr>
        <w:t xml:space="preserve"> раздел</w:t>
      </w:r>
      <w:r>
        <w:rPr>
          <w:rFonts w:ascii="Times New Roman" w:hAnsi="Times New Roman" w:cs="Times New Roman"/>
          <w:sz w:val="28"/>
          <w:szCs w:val="28"/>
        </w:rPr>
        <w:t>ом 3</w:t>
      </w:r>
      <w:r w:rsidRPr="00250BE7">
        <w:rPr>
          <w:rFonts w:ascii="Times New Roman" w:hAnsi="Times New Roman" w:cs="Times New Roman"/>
          <w:sz w:val="28"/>
          <w:szCs w:val="28"/>
        </w:rPr>
        <w:t xml:space="preserve"> насто</w:t>
      </w:r>
      <w:r>
        <w:rPr>
          <w:rFonts w:ascii="Times New Roman" w:hAnsi="Times New Roman" w:cs="Times New Roman"/>
          <w:sz w:val="28"/>
          <w:szCs w:val="28"/>
        </w:rPr>
        <w:t>ящего Устава.</w:t>
      </w:r>
    </w:p>
    <w:p w:rsidR="001E298D" w:rsidRPr="005B2254" w:rsidRDefault="001E298D" w:rsidP="001E298D">
      <w:pPr>
        <w:tabs>
          <w:tab w:val="left" w:pos="540"/>
        </w:tabs>
        <w:ind w:left="709" w:hanging="142"/>
        <w:jc w:val="both"/>
        <w:rPr>
          <w:sz w:val="28"/>
          <w:szCs w:val="28"/>
        </w:rPr>
      </w:pPr>
    </w:p>
    <w:p w:rsidR="00B119CC" w:rsidRPr="005B2254" w:rsidRDefault="00B119CC" w:rsidP="001E298D">
      <w:pPr>
        <w:tabs>
          <w:tab w:val="left" w:pos="540"/>
        </w:tabs>
        <w:ind w:left="709" w:hanging="142"/>
        <w:jc w:val="both"/>
        <w:rPr>
          <w:sz w:val="28"/>
          <w:szCs w:val="28"/>
        </w:rPr>
      </w:pPr>
    </w:p>
    <w:sectPr w:rsidR="00B119CC" w:rsidRPr="005B2254" w:rsidSect="00260183">
      <w:headerReference w:type="even" r:id="rId8"/>
      <w:headerReference w:type="default" r:id="rId9"/>
      <w:pgSz w:w="11906" w:h="16838"/>
      <w:pgMar w:top="851" w:right="567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C4E" w:rsidRDefault="00114C4E">
      <w:r>
        <w:separator/>
      </w:r>
    </w:p>
  </w:endnote>
  <w:endnote w:type="continuationSeparator" w:id="0">
    <w:p w:rsidR="00114C4E" w:rsidRDefault="00114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Arial Narro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C4E" w:rsidRDefault="00114C4E">
      <w:r>
        <w:separator/>
      </w:r>
    </w:p>
  </w:footnote>
  <w:footnote w:type="continuationSeparator" w:id="0">
    <w:p w:rsidR="00114C4E" w:rsidRDefault="00114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45" w:rsidRDefault="008A68D7" w:rsidP="00ED38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6C4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36C45" w:rsidRDefault="00D36C4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45" w:rsidRDefault="008A68D7" w:rsidP="00ED38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6C4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60183">
      <w:rPr>
        <w:rStyle w:val="a4"/>
        <w:noProof/>
      </w:rPr>
      <w:t>6</w:t>
    </w:r>
    <w:r>
      <w:rPr>
        <w:rStyle w:val="a4"/>
      </w:rPr>
      <w:fldChar w:fldCharType="end"/>
    </w:r>
  </w:p>
  <w:p w:rsidR="00D36C45" w:rsidRDefault="00D36C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20A18"/>
    <w:multiLevelType w:val="hybridMultilevel"/>
    <w:tmpl w:val="462C781C"/>
    <w:lvl w:ilvl="0" w:tplc="405ED99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510"/>
    <w:rsid w:val="00001BBD"/>
    <w:rsid w:val="00013074"/>
    <w:rsid w:val="000416D2"/>
    <w:rsid w:val="000443A6"/>
    <w:rsid w:val="000565B3"/>
    <w:rsid w:val="000612CF"/>
    <w:rsid w:val="00063D69"/>
    <w:rsid w:val="000672A2"/>
    <w:rsid w:val="000776F8"/>
    <w:rsid w:val="00081B73"/>
    <w:rsid w:val="00086C92"/>
    <w:rsid w:val="00090910"/>
    <w:rsid w:val="00091E4A"/>
    <w:rsid w:val="00093594"/>
    <w:rsid w:val="0009618A"/>
    <w:rsid w:val="000965AA"/>
    <w:rsid w:val="000A2BF0"/>
    <w:rsid w:val="000B26D0"/>
    <w:rsid w:val="000B2E6E"/>
    <w:rsid w:val="000C02CC"/>
    <w:rsid w:val="000C3D0E"/>
    <w:rsid w:val="000E2CDE"/>
    <w:rsid w:val="000F03D8"/>
    <w:rsid w:val="000F0670"/>
    <w:rsid w:val="000F1F9B"/>
    <w:rsid w:val="001047D3"/>
    <w:rsid w:val="00110598"/>
    <w:rsid w:val="00114C4E"/>
    <w:rsid w:val="001200B7"/>
    <w:rsid w:val="00121A5D"/>
    <w:rsid w:val="001253D6"/>
    <w:rsid w:val="001311AF"/>
    <w:rsid w:val="00133AFA"/>
    <w:rsid w:val="00145AB1"/>
    <w:rsid w:val="00151681"/>
    <w:rsid w:val="00176E27"/>
    <w:rsid w:val="0018302D"/>
    <w:rsid w:val="001859BD"/>
    <w:rsid w:val="00192BBE"/>
    <w:rsid w:val="00197660"/>
    <w:rsid w:val="001A1A74"/>
    <w:rsid w:val="001A218B"/>
    <w:rsid w:val="001A70A8"/>
    <w:rsid w:val="001B78FE"/>
    <w:rsid w:val="001C4B1B"/>
    <w:rsid w:val="001D3ED4"/>
    <w:rsid w:val="001E0E22"/>
    <w:rsid w:val="001E298D"/>
    <w:rsid w:val="001E4322"/>
    <w:rsid w:val="00200F3E"/>
    <w:rsid w:val="00211067"/>
    <w:rsid w:val="00222F41"/>
    <w:rsid w:val="00232980"/>
    <w:rsid w:val="002509B2"/>
    <w:rsid w:val="00250BE7"/>
    <w:rsid w:val="002543EE"/>
    <w:rsid w:val="00260183"/>
    <w:rsid w:val="002656AB"/>
    <w:rsid w:val="00297B99"/>
    <w:rsid w:val="002A0609"/>
    <w:rsid w:val="002A5E9E"/>
    <w:rsid w:val="002B3924"/>
    <w:rsid w:val="002C744B"/>
    <w:rsid w:val="002E3EC2"/>
    <w:rsid w:val="002E7DB0"/>
    <w:rsid w:val="002F43BB"/>
    <w:rsid w:val="00300CF6"/>
    <w:rsid w:val="003119CA"/>
    <w:rsid w:val="00320EB5"/>
    <w:rsid w:val="003309CE"/>
    <w:rsid w:val="00357169"/>
    <w:rsid w:val="00360AB6"/>
    <w:rsid w:val="00367B58"/>
    <w:rsid w:val="00375AAC"/>
    <w:rsid w:val="00376EBF"/>
    <w:rsid w:val="0039427A"/>
    <w:rsid w:val="003A22A5"/>
    <w:rsid w:val="003A45CD"/>
    <w:rsid w:val="003C5279"/>
    <w:rsid w:val="003E7328"/>
    <w:rsid w:val="003F54B2"/>
    <w:rsid w:val="00400290"/>
    <w:rsid w:val="00403E1B"/>
    <w:rsid w:val="00416155"/>
    <w:rsid w:val="00420EA4"/>
    <w:rsid w:val="00425CF2"/>
    <w:rsid w:val="0042691F"/>
    <w:rsid w:val="00441CDA"/>
    <w:rsid w:val="0049137F"/>
    <w:rsid w:val="00491765"/>
    <w:rsid w:val="00491D5F"/>
    <w:rsid w:val="00492F54"/>
    <w:rsid w:val="004A00D8"/>
    <w:rsid w:val="004A7EB4"/>
    <w:rsid w:val="004B59F5"/>
    <w:rsid w:val="004C2DDE"/>
    <w:rsid w:val="004C4E79"/>
    <w:rsid w:val="004C7D08"/>
    <w:rsid w:val="004E64A7"/>
    <w:rsid w:val="004E6FD2"/>
    <w:rsid w:val="004F358D"/>
    <w:rsid w:val="004F3AAF"/>
    <w:rsid w:val="004F58DC"/>
    <w:rsid w:val="00501F10"/>
    <w:rsid w:val="0050456F"/>
    <w:rsid w:val="005078B1"/>
    <w:rsid w:val="00511362"/>
    <w:rsid w:val="00514E76"/>
    <w:rsid w:val="00523058"/>
    <w:rsid w:val="005327FC"/>
    <w:rsid w:val="00535BF7"/>
    <w:rsid w:val="0054117F"/>
    <w:rsid w:val="00545ED8"/>
    <w:rsid w:val="00554FD3"/>
    <w:rsid w:val="0055793E"/>
    <w:rsid w:val="00562A5F"/>
    <w:rsid w:val="00565B36"/>
    <w:rsid w:val="00576D69"/>
    <w:rsid w:val="005B2254"/>
    <w:rsid w:val="005C14F3"/>
    <w:rsid w:val="005C17C1"/>
    <w:rsid w:val="005C4EDB"/>
    <w:rsid w:val="005C531F"/>
    <w:rsid w:val="005E2F43"/>
    <w:rsid w:val="00610C9F"/>
    <w:rsid w:val="006376D5"/>
    <w:rsid w:val="00643C06"/>
    <w:rsid w:val="0066191E"/>
    <w:rsid w:val="00674F84"/>
    <w:rsid w:val="006758D9"/>
    <w:rsid w:val="00677245"/>
    <w:rsid w:val="006875F0"/>
    <w:rsid w:val="006A24FF"/>
    <w:rsid w:val="006A2BB5"/>
    <w:rsid w:val="006A676E"/>
    <w:rsid w:val="006A6A4A"/>
    <w:rsid w:val="006C41FC"/>
    <w:rsid w:val="006D617F"/>
    <w:rsid w:val="006D7E2C"/>
    <w:rsid w:val="006E1647"/>
    <w:rsid w:val="007000AC"/>
    <w:rsid w:val="00701504"/>
    <w:rsid w:val="00704A94"/>
    <w:rsid w:val="0070614D"/>
    <w:rsid w:val="00711036"/>
    <w:rsid w:val="00714179"/>
    <w:rsid w:val="00721481"/>
    <w:rsid w:val="007214A1"/>
    <w:rsid w:val="0073166E"/>
    <w:rsid w:val="00734ABE"/>
    <w:rsid w:val="007476DF"/>
    <w:rsid w:val="0075114A"/>
    <w:rsid w:val="00751190"/>
    <w:rsid w:val="007528A4"/>
    <w:rsid w:val="00772770"/>
    <w:rsid w:val="00781842"/>
    <w:rsid w:val="0079772D"/>
    <w:rsid w:val="007B0CBD"/>
    <w:rsid w:val="007B3200"/>
    <w:rsid w:val="007B60B2"/>
    <w:rsid w:val="007C29ED"/>
    <w:rsid w:val="007C4EB4"/>
    <w:rsid w:val="007D31B8"/>
    <w:rsid w:val="007D67AF"/>
    <w:rsid w:val="007D7494"/>
    <w:rsid w:val="007D779F"/>
    <w:rsid w:val="007E435C"/>
    <w:rsid w:val="007E4C81"/>
    <w:rsid w:val="007F2A75"/>
    <w:rsid w:val="0080351E"/>
    <w:rsid w:val="0080487A"/>
    <w:rsid w:val="0080561A"/>
    <w:rsid w:val="00833616"/>
    <w:rsid w:val="00841B60"/>
    <w:rsid w:val="0084476A"/>
    <w:rsid w:val="00846FD3"/>
    <w:rsid w:val="00860558"/>
    <w:rsid w:val="00864932"/>
    <w:rsid w:val="00872637"/>
    <w:rsid w:val="00876125"/>
    <w:rsid w:val="0089052F"/>
    <w:rsid w:val="008933CB"/>
    <w:rsid w:val="00893B2F"/>
    <w:rsid w:val="008A3F55"/>
    <w:rsid w:val="008A68D7"/>
    <w:rsid w:val="008B2252"/>
    <w:rsid w:val="008B3401"/>
    <w:rsid w:val="008B4E87"/>
    <w:rsid w:val="008B4E99"/>
    <w:rsid w:val="008C0659"/>
    <w:rsid w:val="008C1276"/>
    <w:rsid w:val="008D4D41"/>
    <w:rsid w:val="008D7F35"/>
    <w:rsid w:val="008E031C"/>
    <w:rsid w:val="008E3978"/>
    <w:rsid w:val="008E4E09"/>
    <w:rsid w:val="008F3D26"/>
    <w:rsid w:val="00925698"/>
    <w:rsid w:val="00941287"/>
    <w:rsid w:val="009566A1"/>
    <w:rsid w:val="009707D0"/>
    <w:rsid w:val="00971D17"/>
    <w:rsid w:val="00984CF1"/>
    <w:rsid w:val="00990289"/>
    <w:rsid w:val="009957B0"/>
    <w:rsid w:val="009B47DF"/>
    <w:rsid w:val="009B63F4"/>
    <w:rsid w:val="009C0A8F"/>
    <w:rsid w:val="009D068C"/>
    <w:rsid w:val="009D14A1"/>
    <w:rsid w:val="009D36E9"/>
    <w:rsid w:val="009E38E6"/>
    <w:rsid w:val="009E7643"/>
    <w:rsid w:val="009F2D47"/>
    <w:rsid w:val="00A00D7B"/>
    <w:rsid w:val="00A0501E"/>
    <w:rsid w:val="00A05510"/>
    <w:rsid w:val="00A05C51"/>
    <w:rsid w:val="00A0754F"/>
    <w:rsid w:val="00A11090"/>
    <w:rsid w:val="00A11DF9"/>
    <w:rsid w:val="00A13ABC"/>
    <w:rsid w:val="00A14C61"/>
    <w:rsid w:val="00A23234"/>
    <w:rsid w:val="00A23FF4"/>
    <w:rsid w:val="00A322E7"/>
    <w:rsid w:val="00A34BBE"/>
    <w:rsid w:val="00A40377"/>
    <w:rsid w:val="00A4088E"/>
    <w:rsid w:val="00A422EB"/>
    <w:rsid w:val="00A43930"/>
    <w:rsid w:val="00A50C2B"/>
    <w:rsid w:val="00A5133E"/>
    <w:rsid w:val="00A60E51"/>
    <w:rsid w:val="00A61210"/>
    <w:rsid w:val="00A645D4"/>
    <w:rsid w:val="00A64B30"/>
    <w:rsid w:val="00A70750"/>
    <w:rsid w:val="00A74911"/>
    <w:rsid w:val="00A76C5A"/>
    <w:rsid w:val="00A84607"/>
    <w:rsid w:val="00A9241C"/>
    <w:rsid w:val="00A94DCE"/>
    <w:rsid w:val="00AA6DC5"/>
    <w:rsid w:val="00AC5C4B"/>
    <w:rsid w:val="00AD4F03"/>
    <w:rsid w:val="00AE1790"/>
    <w:rsid w:val="00B02394"/>
    <w:rsid w:val="00B05C00"/>
    <w:rsid w:val="00B10294"/>
    <w:rsid w:val="00B102AC"/>
    <w:rsid w:val="00B119CC"/>
    <w:rsid w:val="00B23E54"/>
    <w:rsid w:val="00B267E5"/>
    <w:rsid w:val="00B534BD"/>
    <w:rsid w:val="00B634C4"/>
    <w:rsid w:val="00B64211"/>
    <w:rsid w:val="00B75AB4"/>
    <w:rsid w:val="00B76CE8"/>
    <w:rsid w:val="00B813DC"/>
    <w:rsid w:val="00B81B39"/>
    <w:rsid w:val="00B9139B"/>
    <w:rsid w:val="00BB13ED"/>
    <w:rsid w:val="00BC7ECE"/>
    <w:rsid w:val="00BD14BF"/>
    <w:rsid w:val="00BD20AE"/>
    <w:rsid w:val="00BE6C71"/>
    <w:rsid w:val="00C04366"/>
    <w:rsid w:val="00C04538"/>
    <w:rsid w:val="00C07580"/>
    <w:rsid w:val="00C149F5"/>
    <w:rsid w:val="00C16BD2"/>
    <w:rsid w:val="00C21785"/>
    <w:rsid w:val="00C21A28"/>
    <w:rsid w:val="00C23EC2"/>
    <w:rsid w:val="00C37D55"/>
    <w:rsid w:val="00C41C9A"/>
    <w:rsid w:val="00C56BA1"/>
    <w:rsid w:val="00C630C2"/>
    <w:rsid w:val="00C632B2"/>
    <w:rsid w:val="00C63384"/>
    <w:rsid w:val="00C70D5B"/>
    <w:rsid w:val="00C74B60"/>
    <w:rsid w:val="00C773D6"/>
    <w:rsid w:val="00C7785C"/>
    <w:rsid w:val="00C82AFF"/>
    <w:rsid w:val="00C86974"/>
    <w:rsid w:val="00C914F8"/>
    <w:rsid w:val="00C93386"/>
    <w:rsid w:val="00CA29D6"/>
    <w:rsid w:val="00CB0D9F"/>
    <w:rsid w:val="00CC2F5B"/>
    <w:rsid w:val="00CF155E"/>
    <w:rsid w:val="00D01C75"/>
    <w:rsid w:val="00D07123"/>
    <w:rsid w:val="00D10852"/>
    <w:rsid w:val="00D14C63"/>
    <w:rsid w:val="00D16AB2"/>
    <w:rsid w:val="00D22BFB"/>
    <w:rsid w:val="00D3034E"/>
    <w:rsid w:val="00D32ECE"/>
    <w:rsid w:val="00D36C45"/>
    <w:rsid w:val="00D37730"/>
    <w:rsid w:val="00D67DE9"/>
    <w:rsid w:val="00D8222D"/>
    <w:rsid w:val="00D901B4"/>
    <w:rsid w:val="00D95041"/>
    <w:rsid w:val="00DA73D3"/>
    <w:rsid w:val="00DC2FE2"/>
    <w:rsid w:val="00DD35F7"/>
    <w:rsid w:val="00DE51D9"/>
    <w:rsid w:val="00DF6188"/>
    <w:rsid w:val="00E448FB"/>
    <w:rsid w:val="00E56102"/>
    <w:rsid w:val="00E605DD"/>
    <w:rsid w:val="00E64CF8"/>
    <w:rsid w:val="00E710BE"/>
    <w:rsid w:val="00E87CBB"/>
    <w:rsid w:val="00EA4A41"/>
    <w:rsid w:val="00EB7EA6"/>
    <w:rsid w:val="00EC2C57"/>
    <w:rsid w:val="00ED2333"/>
    <w:rsid w:val="00ED3888"/>
    <w:rsid w:val="00ED4149"/>
    <w:rsid w:val="00EE2DCC"/>
    <w:rsid w:val="00EF0DD3"/>
    <w:rsid w:val="00EF3EDA"/>
    <w:rsid w:val="00F02AE1"/>
    <w:rsid w:val="00F10352"/>
    <w:rsid w:val="00F1459B"/>
    <w:rsid w:val="00F31014"/>
    <w:rsid w:val="00F51FF6"/>
    <w:rsid w:val="00F52CB1"/>
    <w:rsid w:val="00F63F9B"/>
    <w:rsid w:val="00F852AF"/>
    <w:rsid w:val="00F97CB0"/>
    <w:rsid w:val="00FA06AC"/>
    <w:rsid w:val="00FA7B02"/>
    <w:rsid w:val="00FC1F6F"/>
    <w:rsid w:val="00FF1942"/>
    <w:rsid w:val="00FF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61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4E6F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E6FD2"/>
  </w:style>
  <w:style w:type="paragraph" w:styleId="a5">
    <w:name w:val="footer"/>
    <w:basedOn w:val="a"/>
    <w:rsid w:val="004E6FD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000AC"/>
    <w:rPr>
      <w:sz w:val="20"/>
      <w:szCs w:val="20"/>
    </w:rPr>
  </w:style>
  <w:style w:type="character" w:styleId="a7">
    <w:name w:val="footnote reference"/>
    <w:basedOn w:val="a0"/>
    <w:semiHidden/>
    <w:rsid w:val="007000AC"/>
    <w:rPr>
      <w:vertAlign w:val="superscript"/>
    </w:rPr>
  </w:style>
  <w:style w:type="paragraph" w:customStyle="1" w:styleId="ConsNonformat">
    <w:name w:val="ConsNonformat"/>
    <w:rsid w:val="00121A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61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4E6F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E6FD2"/>
  </w:style>
  <w:style w:type="paragraph" w:styleId="a5">
    <w:name w:val="footer"/>
    <w:basedOn w:val="a"/>
    <w:rsid w:val="004E6FD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000AC"/>
    <w:rPr>
      <w:sz w:val="20"/>
      <w:szCs w:val="20"/>
    </w:rPr>
  </w:style>
  <w:style w:type="character" w:styleId="a7">
    <w:name w:val="footnote reference"/>
    <w:basedOn w:val="a0"/>
    <w:semiHidden/>
    <w:rsid w:val="007000AC"/>
    <w:rPr>
      <w:vertAlign w:val="superscript"/>
    </w:rPr>
  </w:style>
  <w:style w:type="paragraph" w:customStyle="1" w:styleId="ConsNonformat">
    <w:name w:val="ConsNonformat"/>
    <w:rsid w:val="00121A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1764</Words>
  <Characters>12959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Устав</vt:lpstr>
    </vt:vector>
  </TitlesOfParts>
  <Company/>
  <LinksUpToDate>false</LinksUpToDate>
  <CharactersWithSpaces>14694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Устав</dc:title>
  <dc:creator>777</dc:creator>
  <cp:lastModifiedBy>Максимова</cp:lastModifiedBy>
  <cp:revision>4</cp:revision>
  <cp:lastPrinted>2008-03-05T07:01:00Z</cp:lastPrinted>
  <dcterms:created xsi:type="dcterms:W3CDTF">2026-02-03T19:17:00Z</dcterms:created>
  <dcterms:modified xsi:type="dcterms:W3CDTF">2026-02-05T08:35:00Z</dcterms:modified>
</cp:coreProperties>
</file>